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2C" w:rsidRDefault="00457B4D">
      <w:r>
        <w:rPr>
          <w:rFonts w:ascii="Arial" w:hAnsi="Arial" w:cs="Arial"/>
          <w:b/>
          <w:bCs/>
          <w:color w:val="444444"/>
          <w:u w:val="single"/>
          <w:shd w:val="clear" w:color="auto" w:fill="FFFFFF"/>
        </w:rPr>
        <w:t>Birthday Treat Policy:</w:t>
      </w:r>
      <w:r w:rsidR="004661D5">
        <w:rPr>
          <w:rFonts w:ascii="Arial" w:hAnsi="Arial" w:cs="Arial"/>
          <w:b/>
          <w:bCs/>
          <w:color w:val="444444"/>
          <w:u w:val="single"/>
          <w:shd w:val="clear" w:color="auto" w:fill="FFFFFF"/>
        </w:rPr>
        <w:t xml:space="preserve"> </w:t>
      </w:r>
      <w:bookmarkStart w:id="0" w:name="_GoBack"/>
      <w:bookmarkEnd w:id="0"/>
      <w:r>
        <w:rPr>
          <w:rFonts w:ascii="Arial" w:hAnsi="Arial" w:cs="Arial"/>
          <w:color w:val="444444"/>
          <w:shd w:val="clear" w:color="auto" w:fill="FFFFFF"/>
        </w:rPr>
        <w:t>The health and safety of our Monroe Catholic School students is our top priority. Due to the impact sugary snacks have on the health and behavior of our students, along with the sensitivity/severity of several types of allergies on both our St. Michael and St. John Campuses, edible birthday treats cannot be passed out at school this year. 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attention in their classroom. Thank you for your cooperation, understanding and attention to this policy.</w:t>
      </w:r>
    </w:p>
    <w:sectPr w:rsidR="00BC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D"/>
    <w:rsid w:val="00457B4D"/>
    <w:rsid w:val="004661D5"/>
    <w:rsid w:val="00BC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TMcmillan</dc:creator>
  <cp:lastModifiedBy>TMcmillan</cp:lastModifiedBy>
  <cp:revision>2</cp:revision>
  <dcterms:created xsi:type="dcterms:W3CDTF">2020-08-21T16:40:00Z</dcterms:created>
  <dcterms:modified xsi:type="dcterms:W3CDTF">2020-08-23T13:27:00Z</dcterms:modified>
</cp:coreProperties>
</file>